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A" w:rsidRDefault="00F6710F">
      <w:pPr>
        <w:widowControl/>
        <w:rPr>
          <w:rFonts w:ascii="仿宋_GB2312" w:eastAsia="仿宋_GB2312" w:hAnsi="??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cs="宋体"/>
          <w:b/>
          <w:kern w:val="0"/>
          <w:sz w:val="28"/>
          <w:szCs w:val="28"/>
        </w:rPr>
        <w:t>3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：</w:t>
      </w:r>
    </w:p>
    <w:p w:rsidR="00BB6E55" w:rsidRDefault="002E7337">
      <w:pPr>
        <w:widowControl/>
        <w:tabs>
          <w:tab w:val="left" w:pos="8640"/>
        </w:tabs>
        <w:adjustRightInd w:val="0"/>
        <w:snapToGrid w:val="0"/>
        <w:spacing w:line="400" w:lineRule="exact"/>
        <w:jc w:val="center"/>
        <w:rPr>
          <w:rFonts w:ascii="仿宋_GB2312" w:eastAsia="仿宋_GB2312" w:cs="宋体" w:hint="eastAsia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安徽职业技术学院第十四</w:t>
      </w:r>
      <w:r w:rsidR="00F6710F">
        <w:rPr>
          <w:rFonts w:ascii="仿宋_GB2312" w:eastAsia="仿宋_GB2312" w:cs="宋体" w:hint="eastAsia"/>
          <w:b/>
          <w:kern w:val="0"/>
          <w:sz w:val="28"/>
          <w:szCs w:val="28"/>
        </w:rPr>
        <w:t>届教学</w:t>
      </w:r>
      <w:r w:rsidR="00271409">
        <w:rPr>
          <w:rFonts w:ascii="仿宋_GB2312" w:eastAsia="仿宋_GB2312" w:cs="宋体" w:hint="eastAsia"/>
          <w:b/>
          <w:kern w:val="0"/>
          <w:sz w:val="28"/>
          <w:szCs w:val="28"/>
        </w:rPr>
        <w:t>基本功</w:t>
      </w:r>
      <w:r w:rsidR="00312A12">
        <w:rPr>
          <w:rFonts w:ascii="仿宋_GB2312" w:eastAsia="仿宋_GB2312" w:cs="宋体" w:hint="eastAsia"/>
          <w:b/>
          <w:kern w:val="0"/>
          <w:sz w:val="28"/>
          <w:szCs w:val="28"/>
        </w:rPr>
        <w:t>大</w:t>
      </w:r>
      <w:r w:rsidR="00F6710F">
        <w:rPr>
          <w:rFonts w:ascii="仿宋_GB2312" w:eastAsia="仿宋_GB2312" w:cs="宋体" w:hint="eastAsia"/>
          <w:b/>
          <w:kern w:val="0"/>
          <w:sz w:val="28"/>
          <w:szCs w:val="28"/>
        </w:rPr>
        <w:t>赛评分标准</w:t>
      </w:r>
    </w:p>
    <w:p w:rsidR="00A71F5A" w:rsidRDefault="00271409">
      <w:pPr>
        <w:widowControl/>
        <w:tabs>
          <w:tab w:val="left" w:pos="8640"/>
        </w:tabs>
        <w:adjustRightInd w:val="0"/>
        <w:snapToGrid w:val="0"/>
        <w:spacing w:line="400" w:lineRule="exact"/>
        <w:jc w:val="center"/>
        <w:rPr>
          <w:rFonts w:ascii="仿宋_GB2312" w:eastAsia="仿宋_GB2312" w:hAnsi="??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（教案比赛）</w:t>
      </w:r>
    </w:p>
    <w:p w:rsidR="00A71F5A" w:rsidRDefault="00A71F5A"/>
    <w:tbl>
      <w:tblPr>
        <w:tblW w:w="8458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5252"/>
        <w:gridCol w:w="876"/>
        <w:gridCol w:w="876"/>
      </w:tblGrid>
      <w:tr w:rsidR="00A71F5A">
        <w:trPr>
          <w:trHeight w:hRule="exact" w:val="851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评分要点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项目分值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</w:t>
            </w:r>
          </w:p>
          <w:p w:rsidR="00A71F5A" w:rsidRDefault="00F671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A71F5A">
        <w:trPr>
          <w:trHeight w:hRule="exact" w:val="1179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教案格式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教学格式规范，各教学环节齐全，能体现教学全过程，对课堂教学有很好的指导作用；有效文字表达准确，阐述清楚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081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教学目的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教学目的明确，教学思路清晰，注重学生操作技能的培养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096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内容准确完整，充分反映课程基本内容，引入学科新进展拓宽内容，注重理论联系实际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082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重点与难点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突出重点，明确难点，有较强的针对性，知识点安排有系统性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082"/>
          <w:jc w:val="center"/>
        </w:trPr>
        <w:tc>
          <w:tcPr>
            <w:tcW w:w="1454" w:type="dxa"/>
            <w:vAlign w:val="center"/>
          </w:tcPr>
          <w:p w:rsidR="00A71F5A" w:rsidRDefault="001230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教学过</w:t>
            </w:r>
            <w:r w:rsidR="00F6710F">
              <w:rPr>
                <w:rFonts w:hint="eastAsia"/>
                <w:sz w:val="24"/>
              </w:rPr>
              <w:t>程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授课内容设计完整，教学环节安排得当，时间分配合理、科学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108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教学方法设计巧妙，新颖独特，注重启发性和研究性，能很好地调动学生的学习积极性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>
        <w:trPr>
          <w:trHeight w:hRule="exact" w:val="1189"/>
          <w:jc w:val="center"/>
        </w:trPr>
        <w:tc>
          <w:tcPr>
            <w:tcW w:w="1454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创新及特点</w:t>
            </w:r>
          </w:p>
        </w:tc>
        <w:tc>
          <w:tcPr>
            <w:tcW w:w="5252" w:type="dxa"/>
            <w:vAlign w:val="center"/>
          </w:tcPr>
          <w:p w:rsidR="00A71F5A" w:rsidRDefault="00F67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体现现代教育思想，遵循常规但不拘泥，根据个人差异和特点，写出有个性特点和创新性的教案</w:t>
            </w:r>
          </w:p>
        </w:tc>
        <w:tc>
          <w:tcPr>
            <w:tcW w:w="876" w:type="dxa"/>
            <w:vAlign w:val="center"/>
          </w:tcPr>
          <w:p w:rsidR="00A71F5A" w:rsidRDefault="00F671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  <w:tr w:rsidR="00A71F5A" w:rsidTr="00F70292">
        <w:trPr>
          <w:trHeight w:val="638"/>
          <w:jc w:val="center"/>
        </w:trPr>
        <w:tc>
          <w:tcPr>
            <w:tcW w:w="6706" w:type="dxa"/>
            <w:gridSpan w:val="2"/>
            <w:vAlign w:val="center"/>
          </w:tcPr>
          <w:p w:rsidR="00A71F5A" w:rsidRPr="009F4C6C" w:rsidRDefault="00F6710F">
            <w:pPr>
              <w:jc w:val="center"/>
              <w:rPr>
                <w:b/>
                <w:sz w:val="24"/>
              </w:rPr>
            </w:pPr>
            <w:r w:rsidRPr="009F4C6C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876" w:type="dxa"/>
            <w:vAlign w:val="center"/>
          </w:tcPr>
          <w:p w:rsidR="00A71F5A" w:rsidRDefault="00F6710F" w:rsidP="00F702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A71F5A" w:rsidRDefault="00A71F5A">
            <w:pPr>
              <w:jc w:val="center"/>
              <w:rPr>
                <w:sz w:val="24"/>
              </w:rPr>
            </w:pPr>
          </w:p>
        </w:tc>
      </w:tr>
    </w:tbl>
    <w:p w:rsidR="00A71F5A" w:rsidRDefault="00A71F5A">
      <w:bookmarkStart w:id="0" w:name="_GoBack"/>
      <w:bookmarkEnd w:id="0"/>
    </w:p>
    <w:sectPr w:rsidR="00A71F5A" w:rsidSect="00A71F5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4F" w:rsidRDefault="00ED154F" w:rsidP="00A71F5A">
      <w:r>
        <w:separator/>
      </w:r>
    </w:p>
  </w:endnote>
  <w:endnote w:type="continuationSeparator" w:id="0">
    <w:p w:rsidR="00ED154F" w:rsidRDefault="00ED154F" w:rsidP="00A7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4F" w:rsidRDefault="00ED154F" w:rsidP="00A71F5A">
      <w:r>
        <w:separator/>
      </w:r>
    </w:p>
  </w:footnote>
  <w:footnote w:type="continuationSeparator" w:id="0">
    <w:p w:rsidR="00ED154F" w:rsidRDefault="00ED154F" w:rsidP="00A7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5A" w:rsidRDefault="00A71F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89A"/>
    <w:rsid w:val="00070135"/>
    <w:rsid w:val="0007221D"/>
    <w:rsid w:val="000B7691"/>
    <w:rsid w:val="000C6E58"/>
    <w:rsid w:val="001230AD"/>
    <w:rsid w:val="00184C92"/>
    <w:rsid w:val="00261DB6"/>
    <w:rsid w:val="00271409"/>
    <w:rsid w:val="002E7337"/>
    <w:rsid w:val="00312A12"/>
    <w:rsid w:val="0036401D"/>
    <w:rsid w:val="004B65EA"/>
    <w:rsid w:val="00540184"/>
    <w:rsid w:val="005C375C"/>
    <w:rsid w:val="005F77E8"/>
    <w:rsid w:val="0062189A"/>
    <w:rsid w:val="006C1577"/>
    <w:rsid w:val="0072184D"/>
    <w:rsid w:val="00746B12"/>
    <w:rsid w:val="00813979"/>
    <w:rsid w:val="008A51B3"/>
    <w:rsid w:val="009F4C6C"/>
    <w:rsid w:val="00A565F3"/>
    <w:rsid w:val="00A71F5A"/>
    <w:rsid w:val="00B80D34"/>
    <w:rsid w:val="00BB6E55"/>
    <w:rsid w:val="00C533B7"/>
    <w:rsid w:val="00D1189F"/>
    <w:rsid w:val="00D43A60"/>
    <w:rsid w:val="00ED154F"/>
    <w:rsid w:val="00F6710F"/>
    <w:rsid w:val="00F70292"/>
    <w:rsid w:val="00FA49A2"/>
    <w:rsid w:val="1E552788"/>
    <w:rsid w:val="4FDF4922"/>
    <w:rsid w:val="6AC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7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7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A71F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locked/>
    <w:rsid w:val="00A71F5A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71F5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Administrator</dc:creator>
  <cp:lastModifiedBy>王小凡</cp:lastModifiedBy>
  <cp:revision>16</cp:revision>
  <dcterms:created xsi:type="dcterms:W3CDTF">2018-02-26T11:41:00Z</dcterms:created>
  <dcterms:modified xsi:type="dcterms:W3CDTF">2019-03-15T02:23:00Z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